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87" w:rsidRDefault="00132C87"/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23"/>
        <w:gridCol w:w="1906"/>
        <w:gridCol w:w="1874"/>
        <w:gridCol w:w="1260"/>
        <w:gridCol w:w="1260"/>
      </w:tblGrid>
      <w:tr w:rsidR="00E2784D" w:rsidRPr="00915E69" w:rsidTr="00EA5924">
        <w:trPr>
          <w:trHeight w:val="454"/>
        </w:trPr>
        <w:tc>
          <w:tcPr>
            <w:tcW w:w="3623" w:type="dxa"/>
            <w:shd w:val="clear" w:color="auto" w:fill="C0C0C0"/>
            <w:vAlign w:val="center"/>
          </w:tcPr>
          <w:p w:rsidR="00915E69" w:rsidRPr="00915E69" w:rsidRDefault="00915E69" w:rsidP="00EA592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Einrichtung:</w:t>
            </w:r>
          </w:p>
        </w:tc>
        <w:tc>
          <w:tcPr>
            <w:tcW w:w="6300" w:type="dxa"/>
            <w:gridSpan w:val="4"/>
            <w:vAlign w:val="center"/>
          </w:tcPr>
          <w:p w:rsidR="00915E69" w:rsidRPr="007B6F23" w:rsidRDefault="00915E69" w:rsidP="00EA592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84D" w:rsidRPr="00915E69" w:rsidTr="00EA5924">
        <w:trPr>
          <w:trHeight w:val="454"/>
        </w:trPr>
        <w:tc>
          <w:tcPr>
            <w:tcW w:w="3623" w:type="dxa"/>
            <w:shd w:val="clear" w:color="auto" w:fill="C0C0C0"/>
            <w:vAlign w:val="center"/>
          </w:tcPr>
          <w:p w:rsidR="00915E69" w:rsidRPr="00915E69" w:rsidRDefault="00915E69" w:rsidP="00EA592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Arbeitsbereich:</w:t>
            </w:r>
          </w:p>
        </w:tc>
        <w:tc>
          <w:tcPr>
            <w:tcW w:w="6300" w:type="dxa"/>
            <w:gridSpan w:val="4"/>
            <w:vAlign w:val="center"/>
          </w:tcPr>
          <w:p w:rsidR="00915E69" w:rsidRPr="00915E69" w:rsidRDefault="00915E69" w:rsidP="00EA592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84D" w:rsidRPr="00915E69" w:rsidTr="00EA5924">
        <w:trPr>
          <w:trHeight w:val="1134"/>
        </w:trPr>
        <w:tc>
          <w:tcPr>
            <w:tcW w:w="3623" w:type="dxa"/>
            <w:shd w:val="clear" w:color="auto" w:fill="C0C0C0"/>
            <w:vAlign w:val="center"/>
          </w:tcPr>
          <w:p w:rsidR="00915E69" w:rsidRPr="00915E69" w:rsidRDefault="00915E69" w:rsidP="00EA592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Biostoffe/</w:t>
            </w:r>
          </w:p>
          <w:p w:rsidR="00915E69" w:rsidRDefault="00915E69" w:rsidP="00EA592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 xml:space="preserve">Mikroorganismen/ Krankheitserreger: </w:t>
            </w:r>
          </w:p>
          <w:p w:rsidR="00915E69" w:rsidRPr="00915E69" w:rsidRDefault="00915E69" w:rsidP="00EA592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5E69">
              <w:rPr>
                <w:rFonts w:ascii="Arial" w:hAnsi="Arial" w:cs="Arial"/>
                <w:sz w:val="18"/>
                <w:szCs w:val="18"/>
              </w:rPr>
              <w:t>Biostoffverzeichnis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vAlign w:val="center"/>
          </w:tcPr>
          <w:p w:rsidR="00915E69" w:rsidRPr="00915E69" w:rsidRDefault="00915E69" w:rsidP="00EA592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3D4" w:rsidRPr="00915E69" w:rsidTr="000413D4">
        <w:trPr>
          <w:trHeight w:val="227"/>
        </w:trPr>
        <w:tc>
          <w:tcPr>
            <w:tcW w:w="3623" w:type="dxa"/>
            <w:vMerge w:val="restart"/>
            <w:shd w:val="clear" w:color="auto" w:fill="C0C0C0"/>
          </w:tcPr>
          <w:p w:rsidR="000413D4" w:rsidRPr="00915E69" w:rsidRDefault="000413D4" w:rsidP="00407F2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Höchste Risikogruppe:</w:t>
            </w:r>
          </w:p>
        </w:tc>
        <w:tc>
          <w:tcPr>
            <w:tcW w:w="1906" w:type="dxa"/>
            <w:tcBorders>
              <w:bottom w:val="nil"/>
            </w:tcBorders>
          </w:tcPr>
          <w:p w:rsidR="000413D4" w:rsidRPr="00915E69" w:rsidRDefault="000413D4" w:rsidP="00407F2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4" w:type="dxa"/>
            <w:tcBorders>
              <w:bottom w:val="nil"/>
            </w:tcBorders>
          </w:tcPr>
          <w:p w:rsidR="000413D4" w:rsidRPr="00915E69" w:rsidRDefault="000413D4" w:rsidP="00407F2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nil"/>
            </w:tcBorders>
          </w:tcPr>
          <w:p w:rsidR="000413D4" w:rsidRPr="00915E69" w:rsidRDefault="000413D4" w:rsidP="00407F2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1260" w:type="dxa"/>
            <w:tcBorders>
              <w:bottom w:val="nil"/>
            </w:tcBorders>
          </w:tcPr>
          <w:p w:rsidR="000413D4" w:rsidRPr="00915E69" w:rsidRDefault="00EC6FDB" w:rsidP="00407F2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413D4" w:rsidRPr="00915E69" w:rsidTr="000413D4">
        <w:trPr>
          <w:trHeight w:val="227"/>
        </w:trPr>
        <w:tc>
          <w:tcPr>
            <w:tcW w:w="3623" w:type="dxa"/>
            <w:vMerge/>
            <w:shd w:val="clear" w:color="auto" w:fill="C0C0C0"/>
          </w:tcPr>
          <w:p w:rsidR="000413D4" w:rsidRPr="00915E69" w:rsidRDefault="000413D4" w:rsidP="00407F2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0413D4" w:rsidRPr="00915E69" w:rsidRDefault="000413D4" w:rsidP="00407F2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874" w:type="dxa"/>
            <w:tcBorders>
              <w:top w:val="nil"/>
            </w:tcBorders>
          </w:tcPr>
          <w:p w:rsidR="000413D4" w:rsidRPr="00915E69" w:rsidRDefault="000413D4" w:rsidP="00407F2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</w:tcBorders>
          </w:tcPr>
          <w:p w:rsidR="000413D4" w:rsidRPr="00915E69" w:rsidRDefault="000413D4" w:rsidP="00407F2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</w:tcBorders>
          </w:tcPr>
          <w:p w:rsidR="000413D4" w:rsidRPr="00915E69" w:rsidRDefault="000413D4" w:rsidP="00407F2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</w:tr>
      <w:tr w:rsidR="00915E69" w:rsidRPr="00915E69" w:rsidTr="00EA5924">
        <w:trPr>
          <w:trHeight w:val="454"/>
        </w:trPr>
        <w:tc>
          <w:tcPr>
            <w:tcW w:w="7403" w:type="dxa"/>
            <w:gridSpan w:val="3"/>
            <w:vAlign w:val="center"/>
          </w:tcPr>
          <w:p w:rsidR="00915E69" w:rsidRPr="00915E69" w:rsidRDefault="00915E69" w:rsidP="00EA592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5E69">
              <w:rPr>
                <w:rFonts w:ascii="Arial" w:hAnsi="Arial" w:cs="Arial"/>
                <w:sz w:val="20"/>
                <w:szCs w:val="20"/>
              </w:rPr>
              <w:t>Zusätzliche Gefährdung durch sensibilisierendes Poten</w:t>
            </w:r>
            <w:r w:rsidR="00E2784D">
              <w:rPr>
                <w:rFonts w:ascii="Arial" w:hAnsi="Arial" w:cs="Arial"/>
                <w:sz w:val="20"/>
                <w:szCs w:val="20"/>
              </w:rPr>
              <w:t>z</w:t>
            </w:r>
            <w:r w:rsidRPr="00915E69">
              <w:rPr>
                <w:rFonts w:ascii="Arial" w:hAnsi="Arial" w:cs="Arial"/>
                <w:sz w:val="20"/>
                <w:szCs w:val="20"/>
              </w:rPr>
              <w:t>ial</w:t>
            </w:r>
          </w:p>
        </w:tc>
        <w:tc>
          <w:tcPr>
            <w:tcW w:w="2520" w:type="dxa"/>
            <w:gridSpan w:val="2"/>
            <w:vAlign w:val="center"/>
          </w:tcPr>
          <w:p w:rsidR="00915E69" w:rsidRPr="00915E69" w:rsidRDefault="00915E69" w:rsidP="00EA5924">
            <w:pPr>
              <w:tabs>
                <w:tab w:val="left" w:pos="427"/>
                <w:tab w:val="left" w:pos="1154"/>
                <w:tab w:val="left" w:pos="1699"/>
              </w:tabs>
              <w:spacing w:line="240" w:lineRule="exact"/>
              <w:ind w:left="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15E69">
              <w:rPr>
                <w:rFonts w:ascii="Arial" w:hAnsi="Arial" w:cs="Arial"/>
                <w:sz w:val="20"/>
                <w:szCs w:val="20"/>
              </w:rPr>
              <w:t>a</w:t>
            </w:r>
            <w:r w:rsidRPr="00915E69"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  <w:r w:rsidRPr="00915E6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15E69">
              <w:rPr>
                <w:rFonts w:ascii="Arial" w:hAnsi="Arial" w:cs="Arial"/>
                <w:sz w:val="20"/>
                <w:szCs w:val="20"/>
              </w:rPr>
              <w:t>ein</w:t>
            </w:r>
            <w:r w:rsidRPr="00915E69"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</w:tr>
      <w:tr w:rsidR="00915E69" w:rsidRPr="00915E69" w:rsidTr="00EA5924">
        <w:trPr>
          <w:trHeight w:val="454"/>
        </w:trPr>
        <w:tc>
          <w:tcPr>
            <w:tcW w:w="7403" w:type="dxa"/>
            <w:gridSpan w:val="3"/>
            <w:vAlign w:val="center"/>
          </w:tcPr>
          <w:p w:rsidR="00915E69" w:rsidRPr="00915E69" w:rsidRDefault="00915E69" w:rsidP="00EA592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5E69">
              <w:rPr>
                <w:rFonts w:ascii="Arial" w:hAnsi="Arial" w:cs="Arial"/>
                <w:sz w:val="20"/>
                <w:szCs w:val="20"/>
              </w:rPr>
              <w:t>Zusätzliche Gefährdung durch toxisches Poten</w:t>
            </w:r>
            <w:r w:rsidR="00E2784D">
              <w:rPr>
                <w:rFonts w:ascii="Arial" w:hAnsi="Arial" w:cs="Arial"/>
                <w:sz w:val="20"/>
                <w:szCs w:val="20"/>
              </w:rPr>
              <w:t>z</w:t>
            </w:r>
            <w:r w:rsidRPr="00915E69">
              <w:rPr>
                <w:rFonts w:ascii="Arial" w:hAnsi="Arial" w:cs="Arial"/>
                <w:sz w:val="20"/>
                <w:szCs w:val="20"/>
              </w:rPr>
              <w:t>ial</w:t>
            </w:r>
          </w:p>
        </w:tc>
        <w:tc>
          <w:tcPr>
            <w:tcW w:w="2520" w:type="dxa"/>
            <w:gridSpan w:val="2"/>
            <w:vAlign w:val="center"/>
          </w:tcPr>
          <w:p w:rsidR="00915E69" w:rsidRPr="00915E69" w:rsidRDefault="00915E69" w:rsidP="00EA5924">
            <w:pPr>
              <w:tabs>
                <w:tab w:val="left" w:pos="427"/>
                <w:tab w:val="left" w:pos="1154"/>
                <w:tab w:val="left" w:pos="1699"/>
              </w:tabs>
              <w:spacing w:line="240" w:lineRule="exact"/>
              <w:ind w:left="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15E69">
              <w:rPr>
                <w:rFonts w:ascii="Arial" w:hAnsi="Arial" w:cs="Arial"/>
                <w:sz w:val="20"/>
                <w:szCs w:val="20"/>
              </w:rPr>
              <w:t>a</w:t>
            </w:r>
            <w:r w:rsidRPr="00915E69"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  <w:r w:rsidRPr="00915E6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15E69">
              <w:rPr>
                <w:rFonts w:ascii="Arial" w:hAnsi="Arial" w:cs="Arial"/>
                <w:sz w:val="20"/>
                <w:szCs w:val="20"/>
              </w:rPr>
              <w:t>ein</w:t>
            </w:r>
            <w:r w:rsidRPr="00915E69"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</w:tr>
      <w:tr w:rsidR="00915E69" w:rsidRPr="00915E69" w:rsidTr="00EA5924">
        <w:trPr>
          <w:trHeight w:val="454"/>
        </w:trPr>
        <w:tc>
          <w:tcPr>
            <w:tcW w:w="7403" w:type="dxa"/>
            <w:gridSpan w:val="3"/>
            <w:tcBorders>
              <w:bottom w:val="single" w:sz="4" w:space="0" w:color="auto"/>
            </w:tcBorders>
            <w:vAlign w:val="center"/>
          </w:tcPr>
          <w:p w:rsidR="00915E69" w:rsidRPr="00915E69" w:rsidRDefault="00915E69" w:rsidP="00EA592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5E69">
              <w:rPr>
                <w:rFonts w:ascii="Arial" w:hAnsi="Arial" w:cs="Arial"/>
                <w:sz w:val="20"/>
                <w:szCs w:val="20"/>
              </w:rPr>
              <w:t>Sonstige, die Gesundheit schädigende Wirkung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15E69" w:rsidRPr="00915E69" w:rsidRDefault="00915E69" w:rsidP="00EA5924">
            <w:pPr>
              <w:tabs>
                <w:tab w:val="left" w:pos="427"/>
                <w:tab w:val="left" w:pos="1154"/>
                <w:tab w:val="left" w:pos="1699"/>
              </w:tabs>
              <w:spacing w:line="240" w:lineRule="exact"/>
              <w:ind w:left="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15E69">
              <w:rPr>
                <w:rFonts w:ascii="Arial" w:hAnsi="Arial" w:cs="Arial"/>
                <w:sz w:val="20"/>
                <w:szCs w:val="20"/>
              </w:rPr>
              <w:t>a</w:t>
            </w:r>
            <w:r w:rsidRPr="00915E69"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  <w:r w:rsidRPr="00915E6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15E69">
              <w:rPr>
                <w:rFonts w:ascii="Arial" w:hAnsi="Arial" w:cs="Arial"/>
                <w:sz w:val="20"/>
                <w:szCs w:val="20"/>
              </w:rPr>
              <w:t>ein</w:t>
            </w:r>
            <w:r w:rsidRPr="00915E69"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</w:tr>
      <w:tr w:rsidR="00915E69" w:rsidRPr="00915E69" w:rsidTr="00EA5924">
        <w:trPr>
          <w:trHeight w:val="454"/>
        </w:trPr>
        <w:tc>
          <w:tcPr>
            <w:tcW w:w="9923" w:type="dxa"/>
            <w:gridSpan w:val="5"/>
            <w:shd w:val="clear" w:color="auto" w:fill="C0C0C0"/>
            <w:vAlign w:val="center"/>
          </w:tcPr>
          <w:p w:rsidR="00915E69" w:rsidRPr="00915E69" w:rsidRDefault="00915E69" w:rsidP="00EA592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Mögliche Übertragungswege:</w:t>
            </w:r>
          </w:p>
        </w:tc>
      </w:tr>
      <w:tr w:rsidR="00915E69" w:rsidRPr="00915E69" w:rsidTr="00A06ACC">
        <w:trPr>
          <w:trHeight w:val="680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915E69" w:rsidRPr="00915E69" w:rsidRDefault="00915E69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69" w:rsidRPr="00915E69" w:rsidTr="00EA5924">
        <w:trPr>
          <w:trHeight w:val="454"/>
        </w:trPr>
        <w:tc>
          <w:tcPr>
            <w:tcW w:w="9923" w:type="dxa"/>
            <w:gridSpan w:val="5"/>
            <w:shd w:val="clear" w:color="auto" w:fill="C0C0C0"/>
            <w:vAlign w:val="center"/>
          </w:tcPr>
          <w:p w:rsidR="00915E69" w:rsidRPr="00915E69" w:rsidRDefault="00915E69" w:rsidP="00EA592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 xml:space="preserve">Art der </w:t>
            </w:r>
            <w:r w:rsidR="00C34165">
              <w:rPr>
                <w:rFonts w:ascii="Arial" w:hAnsi="Arial" w:cs="Arial"/>
                <w:b/>
                <w:sz w:val="20"/>
                <w:szCs w:val="20"/>
              </w:rPr>
              <w:t xml:space="preserve">nicht </w:t>
            </w:r>
            <w:r w:rsidRPr="00915E69">
              <w:rPr>
                <w:rFonts w:ascii="Arial" w:hAnsi="Arial" w:cs="Arial"/>
                <w:b/>
                <w:sz w:val="20"/>
                <w:szCs w:val="20"/>
              </w:rPr>
              <w:t>gezielten Tätigkeit:</w:t>
            </w:r>
          </w:p>
        </w:tc>
      </w:tr>
      <w:tr w:rsidR="00915E69" w:rsidRPr="00915E69" w:rsidTr="00A06ACC">
        <w:trPr>
          <w:trHeight w:val="680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915E69" w:rsidRPr="00915E69" w:rsidRDefault="00915E69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69" w:rsidRPr="00915E69" w:rsidTr="00EA5924">
        <w:trPr>
          <w:trHeight w:val="454"/>
        </w:trPr>
        <w:tc>
          <w:tcPr>
            <w:tcW w:w="9923" w:type="dxa"/>
            <w:gridSpan w:val="5"/>
            <w:shd w:val="clear" w:color="auto" w:fill="C0C0C0"/>
            <w:vAlign w:val="center"/>
          </w:tcPr>
          <w:p w:rsidR="00915E69" w:rsidRPr="00915E69" w:rsidRDefault="00915E69" w:rsidP="00EA592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Art, Dauer, Häufigkeit der Exposition:</w:t>
            </w:r>
          </w:p>
        </w:tc>
      </w:tr>
      <w:tr w:rsidR="00915E69" w:rsidRPr="00915E69" w:rsidTr="00A06ACC">
        <w:trPr>
          <w:trHeight w:val="680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915E69" w:rsidRPr="00915E69" w:rsidRDefault="00915E69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69" w:rsidRPr="00915E69" w:rsidTr="00EA5924">
        <w:trPr>
          <w:trHeight w:val="454"/>
        </w:trPr>
        <w:tc>
          <w:tcPr>
            <w:tcW w:w="9923" w:type="dxa"/>
            <w:gridSpan w:val="5"/>
            <w:shd w:val="clear" w:color="auto" w:fill="C0C0C0"/>
            <w:vAlign w:val="center"/>
          </w:tcPr>
          <w:p w:rsidR="00915E69" w:rsidRPr="00915E69" w:rsidRDefault="00915E69" w:rsidP="00EA592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Liegen tätigkeitsbezogene Erkenntnisse vor? Wenn ja, welche?</w:t>
            </w:r>
          </w:p>
        </w:tc>
      </w:tr>
      <w:tr w:rsidR="00E2784D" w:rsidRPr="00915E69" w:rsidTr="00A436CF">
        <w:trPr>
          <w:trHeight w:val="851"/>
        </w:trPr>
        <w:tc>
          <w:tcPr>
            <w:tcW w:w="3623" w:type="dxa"/>
            <w:tcMar>
              <w:right w:w="57" w:type="dxa"/>
            </w:tcMar>
          </w:tcPr>
          <w:p w:rsidR="00351D9B" w:rsidRPr="00915E69" w:rsidRDefault="00C34165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Belastung –</w:t>
            </w:r>
            <w:r w:rsidR="00E27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D9B" w:rsidRPr="00915E69">
              <w:rPr>
                <w:rFonts w:ascii="Arial" w:hAnsi="Arial" w:cs="Arial"/>
                <w:sz w:val="20"/>
                <w:szCs w:val="20"/>
              </w:rPr>
              <w:t>Expositionssituation einschließlich psychosozialer Faktoren</w:t>
            </w:r>
          </w:p>
        </w:tc>
        <w:tc>
          <w:tcPr>
            <w:tcW w:w="6300" w:type="dxa"/>
            <w:gridSpan w:val="4"/>
          </w:tcPr>
          <w:p w:rsidR="00351D9B" w:rsidRPr="00915E69" w:rsidRDefault="00351D9B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84D" w:rsidRPr="00915E69" w:rsidTr="00A436CF">
        <w:trPr>
          <w:trHeight w:val="851"/>
        </w:trPr>
        <w:tc>
          <w:tcPr>
            <w:tcW w:w="3623" w:type="dxa"/>
            <w:tcMar>
              <w:right w:w="57" w:type="dxa"/>
            </w:tcMar>
          </w:tcPr>
          <w:p w:rsidR="00351D9B" w:rsidRPr="00915E69" w:rsidRDefault="00C34165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Vorgefallene Unfälle oder Betriebsstörungen</w:t>
            </w:r>
          </w:p>
        </w:tc>
        <w:tc>
          <w:tcPr>
            <w:tcW w:w="6300" w:type="dxa"/>
            <w:gridSpan w:val="4"/>
          </w:tcPr>
          <w:p w:rsidR="00351D9B" w:rsidRPr="00915E69" w:rsidRDefault="00351D9B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84D" w:rsidRPr="00915E69" w:rsidTr="00A06ACC">
        <w:trPr>
          <w:trHeight w:val="851"/>
        </w:trPr>
        <w:tc>
          <w:tcPr>
            <w:tcW w:w="3623" w:type="dxa"/>
            <w:tcBorders>
              <w:bottom w:val="single" w:sz="4" w:space="0" w:color="auto"/>
            </w:tcBorders>
            <w:tcMar>
              <w:right w:w="57" w:type="dxa"/>
            </w:tcMar>
          </w:tcPr>
          <w:p w:rsidR="00351D9B" w:rsidRPr="00915E69" w:rsidRDefault="00C34165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Arbeitsmedizinische Erkenntnisse</w:t>
            </w:r>
          </w:p>
        </w:tc>
        <w:tc>
          <w:tcPr>
            <w:tcW w:w="6300" w:type="dxa"/>
            <w:gridSpan w:val="4"/>
          </w:tcPr>
          <w:p w:rsidR="00351D9B" w:rsidRPr="00915E69" w:rsidRDefault="00351D9B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84D" w:rsidRPr="00915E69" w:rsidTr="00A06ACC">
        <w:trPr>
          <w:trHeight w:val="327"/>
        </w:trPr>
        <w:tc>
          <w:tcPr>
            <w:tcW w:w="3623" w:type="dxa"/>
            <w:vMerge w:val="restart"/>
            <w:shd w:val="clear" w:color="auto" w:fill="C0C0C0"/>
          </w:tcPr>
          <w:p w:rsidR="00351D9B" w:rsidRPr="00C34165" w:rsidRDefault="00351D9B" w:rsidP="000413D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Substitution</w:t>
            </w:r>
            <w:r w:rsidR="00C67F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15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E69">
              <w:rPr>
                <w:rFonts w:ascii="Arial" w:hAnsi="Arial" w:cs="Arial"/>
                <w:sz w:val="20"/>
                <w:szCs w:val="20"/>
              </w:rPr>
              <w:br/>
            </w:r>
            <w:r w:rsidR="000413D4">
              <w:rPr>
                <w:rFonts w:ascii="Arial" w:hAnsi="Arial" w:cs="Arial"/>
                <w:sz w:val="20"/>
              </w:rPr>
              <w:t>z.B. durch ge</w:t>
            </w:r>
            <w:r w:rsidR="00EC6FDB">
              <w:rPr>
                <w:rFonts w:ascii="Arial" w:hAnsi="Arial" w:cs="Arial"/>
                <w:sz w:val="20"/>
              </w:rPr>
              <w:t>eignete Verfahren oder Arbeitsi</w:t>
            </w:r>
            <w:r w:rsidR="000413D4">
              <w:rPr>
                <w:rFonts w:ascii="Arial" w:hAnsi="Arial" w:cs="Arial"/>
                <w:sz w:val="20"/>
              </w:rPr>
              <w:t>n</w:t>
            </w:r>
            <w:r w:rsidR="00EC6FDB">
              <w:rPr>
                <w:rFonts w:ascii="Arial" w:hAnsi="Arial" w:cs="Arial"/>
                <w:sz w:val="20"/>
              </w:rPr>
              <w:t>s</w:t>
            </w:r>
            <w:r w:rsidR="000413D4">
              <w:rPr>
                <w:rFonts w:ascii="Arial" w:hAnsi="Arial" w:cs="Arial"/>
                <w:sz w:val="20"/>
              </w:rPr>
              <w:t>trumente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1D9B" w:rsidRPr="00915E69" w:rsidRDefault="00351D9B" w:rsidP="00407F2F">
            <w:pPr>
              <w:tabs>
                <w:tab w:val="left" w:pos="3231"/>
                <w:tab w:val="left" w:pos="3762"/>
                <w:tab w:val="left" w:pos="4613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5E69">
              <w:rPr>
                <w:rFonts w:ascii="Arial" w:hAnsi="Arial" w:cs="Arial"/>
                <w:sz w:val="20"/>
                <w:szCs w:val="20"/>
              </w:rPr>
              <w:t>Nicht zutreffend</w:t>
            </w:r>
            <w:r w:rsidR="00E2784D">
              <w:rPr>
                <w:rFonts w:ascii="Arial" w:hAnsi="Arial" w:cs="Arial"/>
                <w:sz w:val="20"/>
                <w:szCs w:val="20"/>
              </w:rPr>
              <w:t xml:space="preserve"> beziehungsweise</w:t>
            </w:r>
            <w:r w:rsidRPr="00915E69">
              <w:rPr>
                <w:rFonts w:ascii="Arial" w:hAnsi="Arial" w:cs="Arial"/>
                <w:sz w:val="20"/>
                <w:szCs w:val="20"/>
              </w:rPr>
              <w:t xml:space="preserve"> nicht </w:t>
            </w:r>
            <w:r>
              <w:rPr>
                <w:rFonts w:ascii="Arial" w:hAnsi="Arial" w:cs="Arial"/>
                <w:sz w:val="20"/>
                <w:szCs w:val="20"/>
              </w:rPr>
              <w:t>möglich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2784D" w:rsidRPr="00915E69" w:rsidTr="00A06ACC">
        <w:trPr>
          <w:trHeight w:val="851"/>
        </w:trPr>
        <w:tc>
          <w:tcPr>
            <w:tcW w:w="362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51D9B" w:rsidRPr="00915E69" w:rsidRDefault="00351D9B" w:rsidP="00407F2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1D9B" w:rsidRDefault="00650A09" w:rsidP="00407F2F">
            <w:pPr>
              <w:tabs>
                <w:tab w:val="right" w:pos="1058"/>
                <w:tab w:val="right" w:pos="2334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15E69">
              <w:rPr>
                <w:rFonts w:ascii="Arial" w:hAnsi="Arial" w:cs="Arial"/>
                <w:sz w:val="20"/>
                <w:szCs w:val="20"/>
              </w:rPr>
              <w:t xml:space="preserve">öglich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="00351D9B" w:rsidRPr="00915E69">
              <w:rPr>
                <w:rFonts w:ascii="Arial" w:hAnsi="Arial" w:cs="Arial"/>
                <w:b/>
                <w:sz w:val="20"/>
                <w:szCs w:val="20"/>
              </w:rPr>
              <w:t>Ergebnis:</w:t>
            </w:r>
          </w:p>
          <w:p w:rsidR="00351D9B" w:rsidRDefault="00351D9B" w:rsidP="00407F2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1D9B" w:rsidRDefault="00351D9B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351D9B" w:rsidRPr="00915E69" w:rsidRDefault="00351D9B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4165" w:rsidRDefault="00C34165" w:rsidP="00407F2F">
      <w:pPr>
        <w:pStyle w:val="Fuzeile"/>
        <w:tabs>
          <w:tab w:val="clear" w:pos="9072"/>
          <w:tab w:val="right" w:pos="9781"/>
        </w:tabs>
        <w:spacing w:line="240" w:lineRule="exact"/>
        <w:ind w:right="360"/>
        <w:rPr>
          <w:b/>
          <w:sz w:val="16"/>
          <w:szCs w:val="16"/>
        </w:rPr>
      </w:pPr>
    </w:p>
    <w:p w:rsidR="00C34165" w:rsidRDefault="00C34165" w:rsidP="00407F2F">
      <w:pPr>
        <w:pStyle w:val="Fuzeile"/>
        <w:tabs>
          <w:tab w:val="clear" w:pos="9072"/>
          <w:tab w:val="right" w:pos="9781"/>
        </w:tabs>
        <w:spacing w:line="240" w:lineRule="exact"/>
        <w:ind w:right="360"/>
      </w:pPr>
      <w:r>
        <w:rPr>
          <w:b/>
          <w:sz w:val="16"/>
          <w:szCs w:val="16"/>
        </w:rPr>
        <w:t>Risikogruppe 3**</w:t>
      </w:r>
      <w:r>
        <w:rPr>
          <w:sz w:val="16"/>
          <w:szCs w:val="16"/>
        </w:rPr>
        <w:t xml:space="preserve"> = Biostoffe, deren Übertragung normalerweise nicht über den Luftweg erfolgt. </w:t>
      </w: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1"/>
        <w:gridCol w:w="848"/>
        <w:gridCol w:w="1594"/>
        <w:gridCol w:w="1524"/>
        <w:gridCol w:w="142"/>
        <w:gridCol w:w="1531"/>
        <w:gridCol w:w="1843"/>
      </w:tblGrid>
      <w:tr w:rsidR="00972989" w:rsidRPr="00972989" w:rsidTr="00EA5924">
        <w:trPr>
          <w:trHeight w:val="454"/>
        </w:trPr>
        <w:tc>
          <w:tcPr>
            <w:tcW w:w="9923" w:type="dxa"/>
            <w:gridSpan w:val="7"/>
            <w:shd w:val="clear" w:color="auto" w:fill="C0C0C0"/>
            <w:vAlign w:val="center"/>
          </w:tcPr>
          <w:p w:rsidR="00972989" w:rsidRPr="00972989" w:rsidRDefault="00972989" w:rsidP="00EA592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989">
              <w:rPr>
                <w:rFonts w:ascii="Arial" w:hAnsi="Arial" w:cs="Arial"/>
                <w:b/>
                <w:sz w:val="20"/>
                <w:szCs w:val="20"/>
              </w:rPr>
              <w:t>Bewertung: Zuordnung zu einer Schutzstufe nach § 5 BioStoffV, TRBA 250</w:t>
            </w:r>
          </w:p>
        </w:tc>
      </w:tr>
      <w:tr w:rsidR="00C34165" w:rsidRPr="00972989" w:rsidTr="00EA5924">
        <w:trPr>
          <w:trHeight w:val="454"/>
        </w:trPr>
        <w:tc>
          <w:tcPr>
            <w:tcW w:w="3289" w:type="dxa"/>
            <w:gridSpan w:val="2"/>
            <w:tcBorders>
              <w:bottom w:val="single" w:sz="4" w:space="0" w:color="auto"/>
            </w:tcBorders>
            <w:vAlign w:val="center"/>
          </w:tcPr>
          <w:p w:rsidR="00C34165" w:rsidRPr="00972989" w:rsidRDefault="00C34165" w:rsidP="00EA5924">
            <w:pPr>
              <w:tabs>
                <w:tab w:val="left" w:pos="152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sz w:val="20"/>
                <w:szCs w:val="20"/>
              </w:rPr>
              <w:t>Schutzstufe 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C34165" w:rsidRPr="00972989" w:rsidRDefault="00C34165" w:rsidP="00EA5924">
            <w:pPr>
              <w:tabs>
                <w:tab w:val="left" w:pos="1524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sz w:val="20"/>
                <w:szCs w:val="20"/>
              </w:rPr>
              <w:t>Schutzstufe 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vAlign w:val="center"/>
          </w:tcPr>
          <w:p w:rsidR="00C34165" w:rsidRPr="00972989" w:rsidRDefault="00C34165" w:rsidP="00EA5924">
            <w:pPr>
              <w:tabs>
                <w:tab w:val="left" w:pos="148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sz w:val="20"/>
                <w:szCs w:val="20"/>
              </w:rPr>
              <w:t>Schutzstufe 3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</w:tr>
      <w:tr w:rsidR="00C34165" w:rsidRPr="00972989" w:rsidTr="00EA5924">
        <w:trPr>
          <w:trHeight w:val="454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34165" w:rsidRPr="00972989" w:rsidRDefault="00C34165" w:rsidP="00EA5924">
            <w:pPr>
              <w:tabs>
                <w:tab w:val="left" w:pos="148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989">
              <w:rPr>
                <w:rFonts w:ascii="Arial" w:hAnsi="Arial" w:cs="Arial"/>
                <w:b/>
                <w:sz w:val="20"/>
                <w:szCs w:val="20"/>
              </w:rPr>
              <w:t>Bewertung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ohne Schutzstufenzuordnung nach § 6</w:t>
            </w:r>
            <w:r w:rsidRPr="00972989">
              <w:rPr>
                <w:rFonts w:ascii="Arial" w:hAnsi="Arial" w:cs="Arial"/>
                <w:b/>
                <w:sz w:val="20"/>
                <w:szCs w:val="20"/>
              </w:rPr>
              <w:t xml:space="preserve"> BioStoffV</w:t>
            </w:r>
            <w:r w:rsidR="00C67F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34165" w:rsidRPr="00972989" w:rsidTr="00EA5924">
        <w:trPr>
          <w:trHeight w:val="567"/>
        </w:trPr>
        <w:tc>
          <w:tcPr>
            <w:tcW w:w="3289" w:type="dxa"/>
            <w:gridSpan w:val="2"/>
            <w:tcBorders>
              <w:bottom w:val="single" w:sz="4" w:space="0" w:color="auto"/>
            </w:tcBorders>
            <w:vAlign w:val="center"/>
          </w:tcPr>
          <w:p w:rsidR="00407F2F" w:rsidRDefault="00407F2F" w:rsidP="00EA5924">
            <w:pPr>
              <w:tabs>
                <w:tab w:val="left" w:pos="152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Geringes Risiko,</w:t>
            </w:r>
          </w:p>
          <w:p w:rsidR="00C34165" w:rsidRPr="00972989" w:rsidRDefault="00407F2F" w:rsidP="00EA5924">
            <w:pPr>
              <w:tabs>
                <w:tab w:val="left" w:pos="152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vergleichbar Schutzstufe</w:t>
            </w:r>
            <w:r w:rsidR="00C34165" w:rsidRPr="00972989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C34165">
              <w:rPr>
                <w:rFonts w:ascii="Arial" w:hAnsi="Arial" w:cs="Arial"/>
                <w:sz w:val="20"/>
                <w:szCs w:val="20"/>
              </w:rPr>
              <w:tab/>
            </w:r>
            <w:r w:rsidR="00C34165"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65"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="00C34165" w:rsidRPr="00597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407F2F" w:rsidRDefault="00407F2F" w:rsidP="00EA5924">
            <w:pPr>
              <w:tabs>
                <w:tab w:val="left" w:pos="152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Mittleres Risiko,</w:t>
            </w:r>
          </w:p>
          <w:p w:rsidR="00C34165" w:rsidRPr="00972989" w:rsidRDefault="00407F2F" w:rsidP="00EA5924">
            <w:pPr>
              <w:tabs>
                <w:tab w:val="left" w:pos="1524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vergleichbar Schutzstufe</w:t>
            </w:r>
            <w:r w:rsidRPr="009729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vAlign w:val="center"/>
          </w:tcPr>
          <w:p w:rsidR="00407F2F" w:rsidRDefault="00407F2F" w:rsidP="00EA5924">
            <w:pPr>
              <w:tabs>
                <w:tab w:val="left" w:pos="152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Hohes Risiko,</w:t>
            </w:r>
          </w:p>
          <w:p w:rsidR="00C34165" w:rsidRPr="00972989" w:rsidRDefault="00407F2F" w:rsidP="00EA5924">
            <w:pPr>
              <w:tabs>
                <w:tab w:val="left" w:pos="148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vergleichbar Schutzstufe</w:t>
            </w:r>
            <w:r w:rsidRPr="009729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</w:tr>
      <w:tr w:rsidR="00C34165" w:rsidRPr="00972989" w:rsidTr="00EA5924">
        <w:trPr>
          <w:trHeight w:val="454"/>
        </w:trPr>
        <w:tc>
          <w:tcPr>
            <w:tcW w:w="9923" w:type="dxa"/>
            <w:gridSpan w:val="7"/>
            <w:shd w:val="clear" w:color="auto" w:fill="C0C0C0"/>
            <w:vAlign w:val="center"/>
          </w:tcPr>
          <w:p w:rsidR="00C34165" w:rsidRDefault="00C34165" w:rsidP="00EA592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72989">
              <w:rPr>
                <w:rFonts w:ascii="Arial" w:hAnsi="Arial" w:cs="Arial"/>
                <w:b/>
                <w:sz w:val="20"/>
                <w:szCs w:val="20"/>
              </w:rPr>
              <w:t>Erforderliche Schutzmaßnahmen:</w:t>
            </w:r>
          </w:p>
          <w:p w:rsidR="00407F2F" w:rsidRPr="006E6662" w:rsidRDefault="00407F2F" w:rsidP="00EA5924">
            <w:pPr>
              <w:pStyle w:val="Listenabsatz"/>
              <w:numPr>
                <w:ilvl w:val="0"/>
                <w:numId w:val="8"/>
              </w:numPr>
              <w:spacing w:line="240" w:lineRule="exact"/>
              <w:ind w:left="284" w:hanging="284"/>
              <w:rPr>
                <w:sz w:val="18"/>
                <w:szCs w:val="18"/>
              </w:rPr>
            </w:pPr>
            <w:r w:rsidRPr="006E6662">
              <w:rPr>
                <w:sz w:val="18"/>
                <w:szCs w:val="18"/>
              </w:rPr>
              <w:t>Tätigkeiten in Arbeitsstätten (ohne Veterinärmedizin) siehe Kapitel 4 der TRBA 250</w:t>
            </w:r>
          </w:p>
          <w:p w:rsidR="00407F2F" w:rsidRPr="006E6662" w:rsidRDefault="00407F2F" w:rsidP="00EA5924">
            <w:pPr>
              <w:pStyle w:val="Listenabsatz"/>
              <w:numPr>
                <w:ilvl w:val="0"/>
                <w:numId w:val="8"/>
              </w:numPr>
              <w:spacing w:line="240" w:lineRule="exact"/>
              <w:ind w:left="284" w:hanging="284"/>
              <w:rPr>
                <w:sz w:val="18"/>
                <w:szCs w:val="18"/>
              </w:rPr>
            </w:pPr>
            <w:r w:rsidRPr="006E6662">
              <w:rPr>
                <w:sz w:val="18"/>
                <w:szCs w:val="18"/>
              </w:rPr>
              <w:t>Tätigkeiten in der ambulanten Pflege siehe Kapitel 5.1 der TRBA 250</w:t>
            </w:r>
          </w:p>
          <w:p w:rsidR="00407F2F" w:rsidRPr="006E6662" w:rsidRDefault="00407F2F" w:rsidP="00EA5924">
            <w:pPr>
              <w:pStyle w:val="Listenabsatz"/>
              <w:numPr>
                <w:ilvl w:val="0"/>
                <w:numId w:val="8"/>
              </w:numPr>
              <w:spacing w:line="240" w:lineRule="exact"/>
              <w:ind w:left="284" w:hanging="284"/>
              <w:rPr>
                <w:sz w:val="18"/>
                <w:szCs w:val="18"/>
              </w:rPr>
            </w:pPr>
            <w:r w:rsidRPr="006E6662">
              <w:rPr>
                <w:sz w:val="18"/>
                <w:szCs w:val="18"/>
              </w:rPr>
              <w:t>Tätigkeiten in der Veterinärmedizin siehe Kapitel 5.9 der TRBA 250</w:t>
            </w:r>
          </w:p>
          <w:p w:rsidR="00407F2F" w:rsidRPr="00972989" w:rsidRDefault="00407F2F" w:rsidP="00EA5924">
            <w:pPr>
              <w:pStyle w:val="Listenabsatz"/>
              <w:numPr>
                <w:ilvl w:val="0"/>
                <w:numId w:val="8"/>
              </w:numPr>
              <w:spacing w:line="240" w:lineRule="exact"/>
              <w:ind w:left="284" w:hanging="284"/>
              <w:rPr>
                <w:b/>
                <w:sz w:val="20"/>
              </w:rPr>
            </w:pPr>
            <w:r w:rsidRPr="006E6662">
              <w:rPr>
                <w:sz w:val="18"/>
                <w:szCs w:val="18"/>
              </w:rPr>
              <w:t>Sonstige ambulante Tätigkeiten vergleichbare Anwendung der Schutzstufen Kapitel 4 der TRBA 250</w:t>
            </w:r>
          </w:p>
        </w:tc>
      </w:tr>
      <w:tr w:rsidR="00C34165" w:rsidRPr="00972989" w:rsidTr="00407F2F">
        <w:trPr>
          <w:trHeight w:val="851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C34165" w:rsidRPr="00972989" w:rsidRDefault="00C34165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165" w:rsidRPr="00972989" w:rsidTr="00EA5924">
        <w:trPr>
          <w:trHeight w:val="454"/>
        </w:trPr>
        <w:tc>
          <w:tcPr>
            <w:tcW w:w="9923" w:type="dxa"/>
            <w:gridSpan w:val="7"/>
            <w:shd w:val="clear" w:color="auto" w:fill="C0C0C0"/>
            <w:vAlign w:val="center"/>
          </w:tcPr>
          <w:p w:rsidR="00C34165" w:rsidRPr="00972989" w:rsidRDefault="00C34165" w:rsidP="00EA592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b/>
                <w:sz w:val="20"/>
                <w:szCs w:val="20"/>
              </w:rPr>
              <w:t>Betroffene Beschäftigte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72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989">
              <w:rPr>
                <w:rFonts w:ascii="Arial" w:hAnsi="Arial" w:cs="Arial"/>
                <w:sz w:val="20"/>
                <w:szCs w:val="20"/>
              </w:rPr>
              <w:br/>
            </w:r>
            <w:r w:rsidRPr="00DB6ACE">
              <w:rPr>
                <w:rFonts w:ascii="Arial" w:hAnsi="Arial" w:cs="Arial"/>
                <w:sz w:val="18"/>
                <w:szCs w:val="18"/>
              </w:rPr>
              <w:t>(einschließlich gleichgestellter Personen wie Schüler, Praktikanten, Ehrenamt</w:t>
            </w:r>
            <w:r>
              <w:rPr>
                <w:rFonts w:ascii="Arial" w:hAnsi="Arial" w:cs="Arial"/>
                <w:sz w:val="18"/>
                <w:szCs w:val="18"/>
              </w:rPr>
              <w:t>liche</w:t>
            </w:r>
            <w:r w:rsidRPr="00DB6ACE">
              <w:rPr>
                <w:rFonts w:ascii="Arial" w:hAnsi="Arial" w:cs="Arial"/>
                <w:sz w:val="18"/>
                <w:szCs w:val="18"/>
              </w:rPr>
              <w:t xml:space="preserve"> etc.)</w:t>
            </w:r>
          </w:p>
        </w:tc>
      </w:tr>
      <w:tr w:rsidR="00C34165" w:rsidRPr="00972989" w:rsidTr="00A06ACC">
        <w:trPr>
          <w:trHeight w:val="851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C34165" w:rsidRPr="00972989" w:rsidRDefault="00C34165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4DC" w:rsidRPr="00972989" w:rsidTr="006B74DC">
        <w:trPr>
          <w:trHeight w:val="454"/>
        </w:trPr>
        <w:tc>
          <w:tcPr>
            <w:tcW w:w="8080" w:type="dxa"/>
            <w:gridSpan w:val="6"/>
            <w:shd w:val="clear" w:color="auto" w:fill="C0C0C0"/>
            <w:vAlign w:val="center"/>
          </w:tcPr>
          <w:p w:rsidR="006B74DC" w:rsidRPr="00972989" w:rsidRDefault="006B74DC" w:rsidP="006B74DC">
            <w:pPr>
              <w:tabs>
                <w:tab w:val="right" w:pos="924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b/>
                <w:sz w:val="20"/>
                <w:szCs w:val="20"/>
              </w:rPr>
              <w:t xml:space="preserve">Verfahren zu Unfällen und Betriebsstörungen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nach </w:t>
            </w:r>
            <w:r w:rsidRPr="00972989">
              <w:rPr>
                <w:rFonts w:ascii="Arial" w:hAnsi="Arial" w:cs="Arial"/>
                <w:b/>
                <w:sz w:val="20"/>
                <w:szCs w:val="20"/>
              </w:rPr>
              <w:t>§ 13 festgelegt</w:t>
            </w:r>
            <w:r w:rsidR="00C67F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74DC" w:rsidRPr="00972989" w:rsidRDefault="006B74DC" w:rsidP="006B74DC">
            <w:pPr>
              <w:tabs>
                <w:tab w:val="right" w:pos="9248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</w:tr>
      <w:tr w:rsidR="00C34165" w:rsidRPr="00972989" w:rsidTr="00A06ACC">
        <w:trPr>
          <w:trHeight w:val="851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C34165" w:rsidRPr="00972989" w:rsidRDefault="00C34165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4DC" w:rsidRPr="00972989" w:rsidTr="006B74DC">
        <w:trPr>
          <w:trHeight w:val="454"/>
        </w:trPr>
        <w:tc>
          <w:tcPr>
            <w:tcW w:w="8080" w:type="dxa"/>
            <w:gridSpan w:val="6"/>
            <w:shd w:val="clear" w:color="auto" w:fill="C0C0C0"/>
            <w:vAlign w:val="center"/>
          </w:tcPr>
          <w:p w:rsidR="006B74DC" w:rsidRPr="00972989" w:rsidRDefault="006B74DC" w:rsidP="000413D4">
            <w:pPr>
              <w:tabs>
                <w:tab w:val="right" w:pos="924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b/>
                <w:sz w:val="20"/>
                <w:szCs w:val="20"/>
              </w:rPr>
              <w:t xml:space="preserve">Schriftliche Betriebsanweisung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nach </w:t>
            </w:r>
            <w:r w:rsidRPr="00972989">
              <w:rPr>
                <w:rFonts w:ascii="Arial" w:hAnsi="Arial" w:cs="Arial"/>
                <w:b/>
                <w:sz w:val="20"/>
                <w:szCs w:val="20"/>
              </w:rPr>
              <w:t>§ 14 erstellt</w:t>
            </w:r>
            <w:r w:rsidRPr="00972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3D4" w:rsidRPr="000413D4">
              <w:rPr>
                <w:rFonts w:ascii="Arial" w:hAnsi="Arial" w:cs="Arial"/>
                <w:b/>
                <w:sz w:val="20"/>
                <w:szCs w:val="20"/>
              </w:rPr>
              <w:t>oder Integration in den Hygieneplan oder in eine Verfahrensanweisung</w:t>
            </w:r>
            <w:r w:rsidR="00C67F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72989">
              <w:rPr>
                <w:rFonts w:ascii="Arial" w:hAnsi="Arial" w:cs="Arial"/>
                <w:sz w:val="20"/>
                <w:szCs w:val="20"/>
              </w:rPr>
              <w:br/>
            </w:r>
            <w:r w:rsidRPr="00DB6ACE">
              <w:rPr>
                <w:rFonts w:ascii="Arial" w:hAnsi="Arial" w:cs="Arial"/>
                <w:sz w:val="18"/>
                <w:szCs w:val="18"/>
              </w:rPr>
              <w:t>(Einbeziehung arbeitsmedizinischer Aspekte)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74DC" w:rsidRPr="00972989" w:rsidRDefault="006B74DC" w:rsidP="006B74DC">
            <w:pPr>
              <w:tabs>
                <w:tab w:val="right" w:pos="9248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</w:tr>
      <w:tr w:rsidR="00C34165" w:rsidRPr="00972989" w:rsidTr="00A06ACC">
        <w:trPr>
          <w:trHeight w:val="851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C34165" w:rsidRPr="00972989" w:rsidRDefault="00C34165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4DC" w:rsidRPr="00972989" w:rsidTr="006B74DC">
        <w:trPr>
          <w:trHeight w:val="454"/>
        </w:trPr>
        <w:tc>
          <w:tcPr>
            <w:tcW w:w="8080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B74DC" w:rsidRDefault="006B74DC" w:rsidP="006B74DC">
            <w:pPr>
              <w:tabs>
                <w:tab w:val="right" w:pos="9248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72989">
              <w:rPr>
                <w:rFonts w:ascii="Arial" w:hAnsi="Arial" w:cs="Arial"/>
                <w:b/>
                <w:sz w:val="20"/>
                <w:szCs w:val="20"/>
              </w:rPr>
              <w:t>Unterweisung</w:t>
            </w:r>
            <w:r w:rsidR="00C67F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B74DC" w:rsidRDefault="006B74DC" w:rsidP="006B74DC">
            <w:pPr>
              <w:tabs>
                <w:tab w:val="right" w:pos="9248"/>
              </w:tabs>
              <w:spacing w:line="240" w:lineRule="exact"/>
              <w:rPr>
                <w:sz w:val="16"/>
                <w:szCs w:val="16"/>
              </w:rPr>
            </w:pPr>
            <w:r w:rsidRPr="00DB6ACE">
              <w:rPr>
                <w:rFonts w:ascii="Arial" w:hAnsi="Arial" w:cs="Arial"/>
                <w:sz w:val="18"/>
                <w:szCs w:val="18"/>
              </w:rPr>
              <w:t>(vor Aufnahme der Tätigkeit und danach</w:t>
            </w:r>
            <w:r>
              <w:rPr>
                <w:rFonts w:ascii="Arial" w:hAnsi="Arial" w:cs="Arial"/>
                <w:sz w:val="18"/>
                <w:szCs w:val="18"/>
              </w:rPr>
              <w:t xml:space="preserve"> mindestens 1x/Jahr, mündlich)</w:t>
            </w:r>
            <w:r w:rsidRPr="00DB6ACE">
              <w:rPr>
                <w:rFonts w:ascii="Arial" w:hAnsi="Arial" w:cs="Arial"/>
                <w:sz w:val="18"/>
                <w:szCs w:val="18"/>
              </w:rPr>
              <w:br/>
              <w:t>Dokumentation des Inhalts und des Zeitpunkts, Unterschrift des Beschäftigten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4DC" w:rsidRPr="00DB6ACE" w:rsidRDefault="006B74DC" w:rsidP="006B74DC">
            <w:pPr>
              <w:tabs>
                <w:tab w:val="right" w:pos="946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</w:tr>
      <w:tr w:rsidR="006B74DC" w:rsidRPr="00972989" w:rsidTr="006B74DC">
        <w:trPr>
          <w:trHeight w:val="454"/>
        </w:trPr>
        <w:tc>
          <w:tcPr>
            <w:tcW w:w="4883" w:type="dxa"/>
            <w:gridSpan w:val="3"/>
            <w:shd w:val="clear" w:color="auto" w:fill="C0C0C0"/>
            <w:vAlign w:val="center"/>
          </w:tcPr>
          <w:p w:rsidR="00C34165" w:rsidRDefault="00C34165" w:rsidP="00EA592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b/>
                <w:sz w:val="20"/>
                <w:szCs w:val="20"/>
              </w:rPr>
              <w:t>Arbeitsmedizinische Vorsorge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729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4165" w:rsidRPr="00972989" w:rsidRDefault="00C34165" w:rsidP="00EA592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B74DC">
              <w:rPr>
                <w:rFonts w:ascii="Arial" w:hAnsi="Arial" w:cs="Arial"/>
                <w:sz w:val="18"/>
                <w:szCs w:val="18"/>
              </w:rPr>
              <w:t>(BioStoffV § 12, ArbMedVV</w:t>
            </w:r>
            <w:r w:rsidRPr="00DB6ACE">
              <w:rPr>
                <w:rFonts w:ascii="Arial" w:hAnsi="Arial" w:cs="Arial"/>
                <w:sz w:val="18"/>
                <w:szCs w:val="18"/>
              </w:rPr>
              <w:t>, Anhang Teil 2)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34165" w:rsidRDefault="00C34165" w:rsidP="00EA592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sz w:val="20"/>
                <w:szCs w:val="20"/>
              </w:rPr>
              <w:t xml:space="preserve">Pflicht </w:t>
            </w:r>
            <w:r>
              <w:rPr>
                <w:rFonts w:ascii="Arial" w:hAnsi="Arial" w:cs="Arial"/>
                <w:sz w:val="20"/>
                <w:szCs w:val="20"/>
              </w:rPr>
              <w:t>erfolgt</w:t>
            </w:r>
          </w:p>
          <w:p w:rsidR="00C34165" w:rsidRPr="00972989" w:rsidRDefault="00C34165" w:rsidP="00EA59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C34165" w:rsidRDefault="00C34165" w:rsidP="00EA592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sz w:val="20"/>
                <w:szCs w:val="20"/>
              </w:rPr>
              <w:t xml:space="preserve">Angebot </w:t>
            </w:r>
            <w:r>
              <w:rPr>
                <w:rFonts w:ascii="Arial" w:hAnsi="Arial" w:cs="Arial"/>
                <w:sz w:val="20"/>
                <w:szCs w:val="20"/>
              </w:rPr>
              <w:t>erfolgt</w:t>
            </w:r>
          </w:p>
          <w:p w:rsidR="00C34165" w:rsidRPr="00972989" w:rsidRDefault="00C34165" w:rsidP="00EA59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165" w:rsidRDefault="00C34165" w:rsidP="00EA592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72989">
              <w:rPr>
                <w:rFonts w:ascii="Arial" w:hAnsi="Arial" w:cs="Arial"/>
                <w:sz w:val="20"/>
                <w:szCs w:val="20"/>
              </w:rPr>
              <w:t xml:space="preserve">icht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</w:p>
          <w:p w:rsidR="00C34165" w:rsidRPr="00972989" w:rsidRDefault="00C34165" w:rsidP="00EA59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1C3ADB">
              <w:rPr>
                <w:sz w:val="16"/>
                <w:szCs w:val="16"/>
              </w:rPr>
            </w:r>
            <w:r w:rsidR="001C3ADB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</w:tr>
      <w:tr w:rsidR="00C34165" w:rsidRPr="00972989" w:rsidTr="00A436CF">
        <w:trPr>
          <w:trHeight w:val="851"/>
        </w:trPr>
        <w:tc>
          <w:tcPr>
            <w:tcW w:w="9923" w:type="dxa"/>
            <w:gridSpan w:val="7"/>
          </w:tcPr>
          <w:p w:rsidR="00C34165" w:rsidRPr="00972989" w:rsidRDefault="00C34165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4DC" w:rsidRPr="00972989" w:rsidTr="00A436CF">
        <w:trPr>
          <w:trHeight w:val="567"/>
        </w:trPr>
        <w:tc>
          <w:tcPr>
            <w:tcW w:w="4883" w:type="dxa"/>
            <w:gridSpan w:val="3"/>
            <w:vMerge w:val="restart"/>
          </w:tcPr>
          <w:p w:rsidR="006B74DC" w:rsidRPr="00E2784D" w:rsidRDefault="006B74DC" w:rsidP="00B51CF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2784D">
              <w:rPr>
                <w:rFonts w:ascii="Arial" w:hAnsi="Arial" w:cs="Arial"/>
                <w:b/>
                <w:sz w:val="20"/>
                <w:szCs w:val="20"/>
              </w:rPr>
              <w:t xml:space="preserve">Datum: </w:t>
            </w:r>
          </w:p>
        </w:tc>
        <w:tc>
          <w:tcPr>
            <w:tcW w:w="5040" w:type="dxa"/>
            <w:gridSpan w:val="4"/>
            <w:tcBorders>
              <w:bottom w:val="dotted" w:sz="4" w:space="0" w:color="auto"/>
            </w:tcBorders>
          </w:tcPr>
          <w:p w:rsidR="006B74DC" w:rsidRPr="00E2784D" w:rsidRDefault="006B74DC" w:rsidP="00407F2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74DC" w:rsidRPr="00351D9B" w:rsidTr="00A436CF">
        <w:trPr>
          <w:trHeight w:val="57"/>
        </w:trPr>
        <w:tc>
          <w:tcPr>
            <w:tcW w:w="4883" w:type="dxa"/>
            <w:gridSpan w:val="3"/>
            <w:vMerge/>
          </w:tcPr>
          <w:p w:rsidR="006B74DC" w:rsidRPr="00E2784D" w:rsidRDefault="006B74DC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dotted" w:sz="4" w:space="0" w:color="auto"/>
            </w:tcBorders>
          </w:tcPr>
          <w:p w:rsidR="006B74DC" w:rsidRPr="00351D9B" w:rsidRDefault="006B74DC" w:rsidP="00407F2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D9B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</w:tc>
      </w:tr>
      <w:tr w:rsidR="000413D4" w:rsidRPr="00972989" w:rsidTr="00C67FD7">
        <w:trPr>
          <w:trHeight w:val="567"/>
        </w:trPr>
        <w:tc>
          <w:tcPr>
            <w:tcW w:w="2441" w:type="dxa"/>
            <w:vMerge w:val="restart"/>
          </w:tcPr>
          <w:p w:rsidR="000413D4" w:rsidRDefault="000413D4" w:rsidP="00407F2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Wirksamkeit:</w:t>
            </w:r>
          </w:p>
          <w:p w:rsidR="000413D4" w:rsidRDefault="000413D4" w:rsidP="00407F2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3D4" w:rsidRDefault="000413D4" w:rsidP="000413D4">
            <w:pPr>
              <w:tabs>
                <w:tab w:val="left" w:pos="1168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 </w:t>
            </w:r>
            <w:r w:rsidRPr="000413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D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3ADB">
              <w:rPr>
                <w:rFonts w:ascii="Arial" w:hAnsi="Arial" w:cs="Arial"/>
                <w:b/>
                <w:sz w:val="20"/>
                <w:szCs w:val="20"/>
              </w:rPr>
            </w:r>
            <w:r w:rsidR="001C3A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13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413D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413D4">
              <w:rPr>
                <w:rFonts w:ascii="Arial" w:hAnsi="Arial" w:cs="Arial"/>
                <w:b/>
                <w:sz w:val="20"/>
                <w:szCs w:val="20"/>
              </w:rPr>
              <w:t xml:space="preserve">Nein </w:t>
            </w:r>
            <w:r w:rsidRPr="000413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D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3ADB">
              <w:rPr>
                <w:rFonts w:ascii="Arial" w:hAnsi="Arial" w:cs="Arial"/>
                <w:b/>
                <w:sz w:val="20"/>
                <w:szCs w:val="20"/>
              </w:rPr>
            </w:r>
            <w:r w:rsidR="001C3A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13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gridSpan w:val="2"/>
            <w:vMerge w:val="restart"/>
          </w:tcPr>
          <w:p w:rsidR="000413D4" w:rsidRDefault="000413D4" w:rsidP="000413D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72989">
              <w:rPr>
                <w:rFonts w:ascii="Arial" w:hAnsi="Arial" w:cs="Arial"/>
                <w:b/>
                <w:sz w:val="20"/>
                <w:szCs w:val="20"/>
              </w:rPr>
              <w:t>Überprüfungsdatum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413D4" w:rsidRDefault="000413D4" w:rsidP="000413D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51D9B">
              <w:rPr>
                <w:rFonts w:ascii="Arial" w:hAnsi="Arial" w:cs="Arial"/>
                <w:sz w:val="18"/>
                <w:szCs w:val="18"/>
              </w:rPr>
              <w:t>(mind. alle 2 Jahre)</w:t>
            </w:r>
          </w:p>
          <w:p w:rsidR="000413D4" w:rsidRPr="00972989" w:rsidRDefault="000413D4" w:rsidP="000413D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bottom w:val="dotted" w:sz="4" w:space="0" w:color="auto"/>
            </w:tcBorders>
          </w:tcPr>
          <w:p w:rsidR="000413D4" w:rsidRPr="00972989" w:rsidRDefault="000413D4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3D4" w:rsidRPr="00351D9B" w:rsidTr="00C67FD7">
        <w:trPr>
          <w:trHeight w:val="57"/>
        </w:trPr>
        <w:tc>
          <w:tcPr>
            <w:tcW w:w="2441" w:type="dxa"/>
            <w:vMerge/>
          </w:tcPr>
          <w:p w:rsidR="000413D4" w:rsidRPr="00351D9B" w:rsidRDefault="000413D4" w:rsidP="00407F2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vMerge/>
          </w:tcPr>
          <w:p w:rsidR="000413D4" w:rsidRPr="00351D9B" w:rsidRDefault="000413D4" w:rsidP="00407F2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4"/>
            <w:tcBorders>
              <w:top w:val="dotted" w:sz="4" w:space="0" w:color="auto"/>
            </w:tcBorders>
          </w:tcPr>
          <w:p w:rsidR="000413D4" w:rsidRPr="00351D9B" w:rsidRDefault="000413D4" w:rsidP="00407F2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D9B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</w:tc>
      </w:tr>
    </w:tbl>
    <w:p w:rsidR="00972989" w:rsidRDefault="00972989" w:rsidP="00407F2F">
      <w:pPr>
        <w:spacing w:line="240" w:lineRule="exact"/>
        <w:rPr>
          <w:rFonts w:ascii="Arial" w:eastAsiaTheme="minorEastAsia" w:hAnsi="Arial" w:cs="Arial"/>
          <w:sz w:val="20"/>
          <w:szCs w:val="20"/>
          <w:lang w:eastAsia="ja-JP"/>
        </w:rPr>
      </w:pPr>
    </w:p>
    <w:sectPr w:rsidR="00972989" w:rsidSect="00FB2B8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268" w:right="624" w:bottom="1418" w:left="1361" w:header="181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ADB" w:rsidRDefault="001C3ADB" w:rsidP="00092CB1">
      <w:r>
        <w:separator/>
      </w:r>
    </w:p>
  </w:endnote>
  <w:endnote w:type="continuationSeparator" w:id="0">
    <w:p w:rsidR="001C3ADB" w:rsidRDefault="001C3ADB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FD7" w:rsidRDefault="00C67FD7" w:rsidP="00C341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67FD7" w:rsidRDefault="00C67FD7" w:rsidP="00A06AC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FD7" w:rsidRPr="00CF2A32" w:rsidRDefault="00C67FD7" w:rsidP="00CF2A32">
    <w:pPr>
      <w:pStyle w:val="Fuzeile"/>
      <w:tabs>
        <w:tab w:val="clear" w:pos="4536"/>
        <w:tab w:val="clear" w:pos="9072"/>
        <w:tab w:val="right" w:pos="9923"/>
      </w:tabs>
      <w:rPr>
        <w:sz w:val="16"/>
        <w:szCs w:val="16"/>
      </w:rPr>
    </w:pPr>
    <w:r w:rsidRPr="00CF2A32">
      <w:rPr>
        <w:sz w:val="16"/>
        <w:szCs w:val="16"/>
      </w:rPr>
      <w:tab/>
      <w:t xml:space="preserve">Seite </w:t>
    </w:r>
    <w:r w:rsidRPr="00CF2A32">
      <w:rPr>
        <w:sz w:val="16"/>
        <w:szCs w:val="16"/>
      </w:rPr>
      <w:fldChar w:fldCharType="begin"/>
    </w:r>
    <w:r w:rsidRPr="00CF2A32">
      <w:rPr>
        <w:sz w:val="16"/>
        <w:szCs w:val="16"/>
      </w:rPr>
      <w:instrText xml:space="preserve"> PAGE  \* MERGEFORMAT </w:instrText>
    </w:r>
    <w:r w:rsidRPr="00CF2A32">
      <w:rPr>
        <w:sz w:val="16"/>
        <w:szCs w:val="16"/>
      </w:rPr>
      <w:fldChar w:fldCharType="separate"/>
    </w:r>
    <w:r w:rsidR="00F539FC">
      <w:rPr>
        <w:noProof/>
        <w:sz w:val="16"/>
        <w:szCs w:val="16"/>
      </w:rPr>
      <w:t>2</w:t>
    </w:r>
    <w:r w:rsidRPr="00CF2A32">
      <w:rPr>
        <w:sz w:val="16"/>
        <w:szCs w:val="16"/>
      </w:rPr>
      <w:fldChar w:fldCharType="end"/>
    </w:r>
    <w:r w:rsidRPr="00CF2A32">
      <w:rPr>
        <w:sz w:val="16"/>
        <w:szCs w:val="16"/>
      </w:rPr>
      <w:t xml:space="preserve"> von </w:t>
    </w:r>
    <w:r w:rsidRPr="00CF2A32">
      <w:rPr>
        <w:sz w:val="16"/>
        <w:szCs w:val="16"/>
      </w:rPr>
      <w:fldChar w:fldCharType="begin"/>
    </w:r>
    <w:r w:rsidRPr="00CF2A32">
      <w:rPr>
        <w:sz w:val="16"/>
        <w:szCs w:val="16"/>
      </w:rPr>
      <w:instrText xml:space="preserve"> SECTIONPAGES  \* MERGEFORMAT </w:instrText>
    </w:r>
    <w:r w:rsidRPr="00CF2A32">
      <w:rPr>
        <w:sz w:val="16"/>
        <w:szCs w:val="16"/>
      </w:rPr>
      <w:fldChar w:fldCharType="separate"/>
    </w:r>
    <w:r w:rsidR="00F539FC">
      <w:rPr>
        <w:noProof/>
        <w:sz w:val="16"/>
        <w:szCs w:val="16"/>
      </w:rPr>
      <w:t>2</w:t>
    </w:r>
    <w:r w:rsidRPr="00CF2A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ADB" w:rsidRDefault="001C3ADB" w:rsidP="00092CB1">
      <w:r>
        <w:separator/>
      </w:r>
    </w:p>
  </w:footnote>
  <w:footnote w:type="continuationSeparator" w:id="0">
    <w:p w:rsidR="001C3ADB" w:rsidRDefault="001C3ADB" w:rsidP="0009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FD7" w:rsidRDefault="00C67FD7" w:rsidP="0020662A">
    <w:pPr>
      <w:pStyle w:val="Kopfzeile"/>
      <w:tabs>
        <w:tab w:val="clear" w:pos="9072"/>
        <w:tab w:val="right" w:pos="993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152B57F5" wp14:editId="3ADA1F2E">
              <wp:simplePos x="0" y="0"/>
              <wp:positionH relativeFrom="column">
                <wp:posOffset>-101600</wp:posOffset>
              </wp:positionH>
              <wp:positionV relativeFrom="paragraph">
                <wp:posOffset>-101600</wp:posOffset>
              </wp:positionV>
              <wp:extent cx="4374515" cy="914400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3745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:rsidR="00C67FD7" w:rsidRPr="00D177D6" w:rsidRDefault="00C67FD7" w:rsidP="00D177D6">
                          <w:pPr>
                            <w:pStyle w:val="Kopfzeile"/>
                            <w:spacing w:line="450" w:lineRule="exact"/>
                            <w:ind w:right="-136"/>
                            <w:rPr>
                              <w:b/>
                              <w:noProof/>
                              <w:sz w:val="40"/>
                              <w:szCs w:val="40"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B57F5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8pt;margin-top:-8pt;width:344.4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66lAIAAAMFAAAOAAAAZHJzL2Uyb0RvYy54bWysVF1vmzAUfZ+0/2D5nQIpKQkqqdwgpklR&#10;Wymd+uwYE9DA9myn0E3777s2SZt1e5r2Yuz7fc+9h+ubse/QM9emlSLH8UWEERdMVq3Y5/jLYxks&#10;MDKWiop2UvAcv3CDb1YfP1wPKuMz2ciu4hpBEGGyQeW4sVZlYWhYw3tqLqTiApS11D218NT7sNJ0&#10;gOh9F86i6CocpK6UlowbA9JiUuKVj1/XnNn7ujbcoi7HUJv1p/bnzp3h6ppme01V07JjGfQfquhp&#10;KyDpa6iCWooOuv0jVN8yLY2s7QWTfSjrumXc9wDdxNG7brYNVdz3AuAY9QqT+X9h2d3zg0ZtBbOb&#10;YyRoDzN65KOteVchEAE+gzIZmG0VGNrxVo5g63s1aiPZV4OEXDdU7DkxCvB2WvAKz9ymGAYCOIjG&#10;WvfuC80jiAVTeXmdBGRGDITJZZrMXUUMdMs4SSI/qvDNW2ljP3HZI3fJsYbMvij6vDHW5afZycQl&#10;E7Jsu85PuxO/CcBwknC/LpM3zaASuDpLV5Mf5Y+SkNlVcVkExWKZBsmOz4JFGSXBLYFi12laxkX6&#10;c1qpN6f1PJ2RdL4Mrsg8DpI4WgSERLOgKElEoqRcL5Nb7wSFnJJ68Ca8HIx23I3HQexk9QJz0HLa&#10;ZKNY2QIAG2rsA9WwugAn0NHew1F3csixPN4waqT+/je5s4eNAi1GA1Ahx+bbgWqOUfdZwK55/IE7&#10;/pFAO5BDn2t25xpx6NcS2BYD8RXzV2dvu9O11rJ/AtYSlxVUVDDInWN7uq7tRFBgPeOEeCNgi6J2&#10;I7aKndbPjfdxfKJaHXfAAnx38kQamr1bhcl2mj05WFm3fk8cwBOqx6UFpvn1Of4VHJXP397q7d+1&#10;+gUAAP//AwBQSwMEFAAGAAgAAAAhAFzAk7bcAAAACwEAAA8AAABkcnMvZG93bnJldi54bWxMj8FK&#10;xDAQhu+C7xBG8Labbg91rU0XERZFvNjdB8g2Y1PaTEKTtNWnNx5EbzPMxz/fXx1WM7IZJ99bErDb&#10;ZsCQWqt66gScT8fNHpgPkpQcLaGAT/RwqK+vKlkqu9A7zk3oWAohX0oBOgRXcu5bjUb6rXVI6fZh&#10;JyNDWqeOq0kuKdyMPM+yghvZU/qgpcMnje3QRCPgGJ9fzPzFo3tt2oW0G+L5bRDi9mZ9fAAWcA1/&#10;MPzoJ3Wok9PFRlKejQI2uyJ1Cb9DIoq7/B7YJaH5PgNeV/x/h/obAAD//wMAUEsBAi0AFAAGAAgA&#10;AAAhALaDOJL+AAAA4QEAABMAAAAAAAAAAAAAAAAAAAAAAFtDb250ZW50X1R5cGVzXS54bWxQSwEC&#10;LQAUAAYACAAAACEAOP0h/9YAAACUAQAACwAAAAAAAAAAAAAAAAAvAQAAX3JlbHMvLnJlbHNQSwEC&#10;LQAUAAYACAAAACEAL1x+upQCAAADBQAADgAAAAAAAAAAAAAAAAAuAgAAZHJzL2Uyb0RvYy54bWxQ&#10;SwECLQAUAAYACAAAACEAXMCTttwAAAALAQAADwAAAAAAAAAAAAAAAADuBAAAZHJzL2Rvd25yZXYu&#10;eG1sUEsFBgAAAAAEAAQA8wAAAPcFAAAAAA==&#10;" filled="f" stroked="f">
              <v:path arrowok="t"/>
              <o:lock v:ext="edit" aspectratio="t"/>
              <v:textbox>
                <w:txbxContent>
                  <w:p w:rsidR="00C67FD7" w:rsidRPr="00D177D6" w:rsidRDefault="00C67FD7" w:rsidP="00D177D6">
                    <w:pPr>
                      <w:pStyle w:val="Kopfzeile"/>
                      <w:spacing w:line="450" w:lineRule="exact"/>
                      <w:ind w:right="-136"/>
                      <w:rPr>
                        <w:b/>
                        <w:noProof/>
                        <w:sz w:val="40"/>
                        <w:szCs w:val="40"/>
                        <w:lang w:eastAsia="de-D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FD7" w:rsidRPr="00A06ACC" w:rsidRDefault="00FB2B8E" w:rsidP="00A06ACC">
    <w:pPr>
      <w:pStyle w:val="Kopfzeile"/>
      <w:tabs>
        <w:tab w:val="clear" w:pos="9072"/>
      </w:tabs>
      <w:spacing w:line="450" w:lineRule="exact"/>
      <w:ind w:right="3402"/>
      <w:rPr>
        <w:b/>
        <w:sz w:val="40"/>
        <w:szCs w:val="40"/>
      </w:rPr>
    </w:pPr>
    <w:r>
      <w:rPr>
        <w:b/>
        <w:noProof/>
        <w:sz w:val="40"/>
        <w:szCs w:val="40"/>
        <w:lang w:eastAsia="de-DE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-817245</wp:posOffset>
          </wp:positionV>
          <wp:extent cx="1009650" cy="1080770"/>
          <wp:effectExtent l="0" t="0" r="0" b="5080"/>
          <wp:wrapNone/>
          <wp:docPr id="1" name="Grafik 1" descr="ASIG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IG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FD7" w:rsidRPr="00A06ACC">
      <w:rPr>
        <w:b/>
        <w:sz w:val="40"/>
        <w:szCs w:val="40"/>
      </w:rPr>
      <w:t>Gefährdungsbeurteilung</w:t>
    </w:r>
    <w:r w:rsidR="000C5E82" w:rsidRPr="000C5E82">
      <w:rPr>
        <w:noProof/>
      </w:rPr>
      <w:t xml:space="preserve"> </w:t>
    </w:r>
  </w:p>
  <w:p w:rsidR="00C67FD7" w:rsidRPr="00282F6A" w:rsidRDefault="00C67FD7" w:rsidP="008E52D6">
    <w:pPr>
      <w:pStyle w:val="Kopfzeile"/>
      <w:tabs>
        <w:tab w:val="clear" w:pos="9072"/>
      </w:tabs>
      <w:spacing w:line="300" w:lineRule="exact"/>
      <w:ind w:right="-2"/>
      <w:rPr>
        <w:sz w:val="36"/>
        <w:szCs w:val="36"/>
      </w:rPr>
    </w:pPr>
    <w:r>
      <w:t>Für nicht gezielte Tätigkeiten nach §§ 4, 7 BioStoffV</w:t>
    </w:r>
    <w:r w:rsidRPr="00282F6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1C3"/>
    <w:multiLevelType w:val="hybridMultilevel"/>
    <w:tmpl w:val="B43E3C5E"/>
    <w:lvl w:ilvl="0" w:tplc="2E54295C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1456"/>
    <w:multiLevelType w:val="hybridMultilevel"/>
    <w:tmpl w:val="FE8855EA"/>
    <w:lvl w:ilvl="0" w:tplc="24EA6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93595"/>
    <w:multiLevelType w:val="hybridMultilevel"/>
    <w:tmpl w:val="911EA3B8"/>
    <w:lvl w:ilvl="0" w:tplc="FC5EFCB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E5A43"/>
    <w:multiLevelType w:val="hybridMultilevel"/>
    <w:tmpl w:val="9AAAEBB8"/>
    <w:lvl w:ilvl="0" w:tplc="E35A80C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8739B"/>
    <w:multiLevelType w:val="hybridMultilevel"/>
    <w:tmpl w:val="E3EEE078"/>
    <w:lvl w:ilvl="0" w:tplc="BA0AA7E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6" w15:restartNumberingAfterBreak="0">
    <w:nsid w:val="3B597D62"/>
    <w:multiLevelType w:val="hybridMultilevel"/>
    <w:tmpl w:val="BBCE5964"/>
    <w:lvl w:ilvl="0" w:tplc="AA0E1B1E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0B13"/>
    <w:multiLevelType w:val="hybridMultilevel"/>
    <w:tmpl w:val="CD6E86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0A"/>
    <w:rsid w:val="00003913"/>
    <w:rsid w:val="000353C9"/>
    <w:rsid w:val="000413D4"/>
    <w:rsid w:val="0006767C"/>
    <w:rsid w:val="00092CB1"/>
    <w:rsid w:val="00095355"/>
    <w:rsid w:val="00096D89"/>
    <w:rsid w:val="000A70C4"/>
    <w:rsid w:val="000C5E82"/>
    <w:rsid w:val="00102F0F"/>
    <w:rsid w:val="00110327"/>
    <w:rsid w:val="001262D7"/>
    <w:rsid w:val="00132C87"/>
    <w:rsid w:val="0014352E"/>
    <w:rsid w:val="00146ACE"/>
    <w:rsid w:val="00191BCD"/>
    <w:rsid w:val="001C3ADB"/>
    <w:rsid w:val="001C56BA"/>
    <w:rsid w:val="00205E67"/>
    <w:rsid w:val="0020662A"/>
    <w:rsid w:val="002334D3"/>
    <w:rsid w:val="002341AA"/>
    <w:rsid w:val="0023721D"/>
    <w:rsid w:val="00282F6A"/>
    <w:rsid w:val="002B5CEC"/>
    <w:rsid w:val="002C5BEA"/>
    <w:rsid w:val="002D2A08"/>
    <w:rsid w:val="003417CB"/>
    <w:rsid w:val="00342BF7"/>
    <w:rsid w:val="0034430A"/>
    <w:rsid w:val="0034783F"/>
    <w:rsid w:val="00351D9B"/>
    <w:rsid w:val="00374860"/>
    <w:rsid w:val="003B087F"/>
    <w:rsid w:val="003D7C0A"/>
    <w:rsid w:val="003E64BC"/>
    <w:rsid w:val="00407F2F"/>
    <w:rsid w:val="00413298"/>
    <w:rsid w:val="004152AF"/>
    <w:rsid w:val="00456EEC"/>
    <w:rsid w:val="0046068A"/>
    <w:rsid w:val="00472224"/>
    <w:rsid w:val="00473B10"/>
    <w:rsid w:val="004B5FAA"/>
    <w:rsid w:val="00517DF0"/>
    <w:rsid w:val="00531026"/>
    <w:rsid w:val="005C65C0"/>
    <w:rsid w:val="006128CC"/>
    <w:rsid w:val="00621DCE"/>
    <w:rsid w:val="0064707D"/>
    <w:rsid w:val="00650A09"/>
    <w:rsid w:val="006A7428"/>
    <w:rsid w:val="006B74DC"/>
    <w:rsid w:val="006C60FB"/>
    <w:rsid w:val="006E6662"/>
    <w:rsid w:val="006F7E57"/>
    <w:rsid w:val="00715013"/>
    <w:rsid w:val="00756983"/>
    <w:rsid w:val="00776E15"/>
    <w:rsid w:val="007A64B5"/>
    <w:rsid w:val="007B6F23"/>
    <w:rsid w:val="007C0681"/>
    <w:rsid w:val="007D0453"/>
    <w:rsid w:val="007E5CD3"/>
    <w:rsid w:val="0082456F"/>
    <w:rsid w:val="008716C3"/>
    <w:rsid w:val="00877C71"/>
    <w:rsid w:val="008E52D6"/>
    <w:rsid w:val="00912C04"/>
    <w:rsid w:val="00915E69"/>
    <w:rsid w:val="009376B8"/>
    <w:rsid w:val="0095578E"/>
    <w:rsid w:val="009727B3"/>
    <w:rsid w:val="00972989"/>
    <w:rsid w:val="009C238A"/>
    <w:rsid w:val="00A06ACC"/>
    <w:rsid w:val="00A207CE"/>
    <w:rsid w:val="00A436CF"/>
    <w:rsid w:val="00A663A2"/>
    <w:rsid w:val="00A664DC"/>
    <w:rsid w:val="00AE4FFC"/>
    <w:rsid w:val="00B03D2A"/>
    <w:rsid w:val="00B346E9"/>
    <w:rsid w:val="00B51CF8"/>
    <w:rsid w:val="00B71643"/>
    <w:rsid w:val="00C073C3"/>
    <w:rsid w:val="00C34165"/>
    <w:rsid w:val="00C67FD7"/>
    <w:rsid w:val="00CF22CC"/>
    <w:rsid w:val="00CF2A32"/>
    <w:rsid w:val="00D16CFA"/>
    <w:rsid w:val="00D177D6"/>
    <w:rsid w:val="00D32755"/>
    <w:rsid w:val="00D5110C"/>
    <w:rsid w:val="00D57AA0"/>
    <w:rsid w:val="00D647D1"/>
    <w:rsid w:val="00DA2D61"/>
    <w:rsid w:val="00DB6ACE"/>
    <w:rsid w:val="00E2784D"/>
    <w:rsid w:val="00E57EBD"/>
    <w:rsid w:val="00E676FF"/>
    <w:rsid w:val="00E720F0"/>
    <w:rsid w:val="00E80261"/>
    <w:rsid w:val="00EA5924"/>
    <w:rsid w:val="00EC6FDB"/>
    <w:rsid w:val="00ED3240"/>
    <w:rsid w:val="00EE5F4C"/>
    <w:rsid w:val="00EE7FDA"/>
    <w:rsid w:val="00F42085"/>
    <w:rsid w:val="00F539FC"/>
    <w:rsid w:val="00F77A6B"/>
    <w:rsid w:val="00FB2B8E"/>
    <w:rsid w:val="00FB3771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1D4BE"/>
  <w15:docId w15:val="{661FEAF5-32E8-4E46-8CB2-74F8C8EF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6D89"/>
    <w:pPr>
      <w:keepNext/>
      <w:ind w:left="-108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096D89"/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rsid w:val="00915E69"/>
    <w:pPr>
      <w:spacing w:line="240" w:lineRule="auto"/>
    </w:pPr>
    <w:rPr>
      <w:rFonts w:eastAsia="Times New Roman"/>
      <w:sz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06ACC"/>
  </w:style>
  <w:style w:type="paragraph" w:styleId="Listenabsatz">
    <w:name w:val="List Paragraph"/>
    <w:basedOn w:val="Standard"/>
    <w:uiPriority w:val="34"/>
    <w:unhideWhenUsed/>
    <w:qFormat/>
    <w:rsid w:val="00407F2F"/>
    <w:pPr>
      <w:ind w:left="720"/>
      <w:contextualSpacing/>
    </w:pPr>
    <w:rPr>
      <w:rFonts w:ascii="Arial" w:hAnsi="Arial" w:cs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A331-C80C-45D0-A11F-6C284A44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2_04_GB_BiostoffV_2014-12</vt:lpstr>
    </vt:vector>
  </TitlesOfParts>
  <Company>AM Agentur für Kommunikation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2_04_GB_BiostoffV_2014-12</dc:title>
  <dc:subject>Arbeitsschutz</dc:subject>
  <dc:creator>BGW</dc:creator>
  <cp:keywords/>
  <dc:description/>
  <cp:lastModifiedBy>rloeffler</cp:lastModifiedBy>
  <cp:revision>4</cp:revision>
  <cp:lastPrinted>2014-12-11T12:19:00Z</cp:lastPrinted>
  <dcterms:created xsi:type="dcterms:W3CDTF">2018-10-30T16:38:00Z</dcterms:created>
  <dcterms:modified xsi:type="dcterms:W3CDTF">2018-10-30T16:42:00Z</dcterms:modified>
  <cp:category>BuS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BGW</vt:lpwstr>
  </property>
</Properties>
</file>